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Azure DevOps (ADO) — A One‑Page Guide</w:t>
      </w:r>
    </w:p>
    <w:p>
      <w:pPr>
        <w:jc w:val="center"/>
      </w:pPr>
      <w:r>
        <w:rPr>
          <w:i/>
          <w:sz w:val="22"/>
        </w:rPr>
        <w:t>Making thinking visible, one small piece at a time</w:t>
      </w:r>
    </w:p>
    <w:p>
      <w:pPr>
        <w:jc w:val="center"/>
      </w:pPr>
      <w:r>
        <w:rPr>
          <w:sz w:val="18"/>
        </w:rPr>
        <w:br/>
        <w:t>gap2it.com</w:t>
      </w:r>
    </w:p>
    <w:p>
      <w:r>
        <w:rPr>
          <w:sz w:val="21"/>
        </w:rPr>
        <w:t>Azure DevOps is not a new idea. It is a digital version of a whiteboard — the same kind used in hospitals to triage patients, or by teams to break complex problems into smaller, manageable pieces.</w:t>
      </w:r>
    </w:p>
    <w:p>
      <w:r>
        <w:rPr>
          <w:sz w:val="21"/>
        </w:rPr>
        <w:t>At its core, ADO helps teams make work visible, reduce complexity, and avoid trying to solve everything at once. The tool matters far less than the way problems are broken down and shared.</w:t>
      </w:r>
    </w:p>
    <w:p>
      <w:pPr>
        <w:pStyle w:val="Heading2"/>
      </w:pPr>
      <w:r>
        <w:rPr>
          <w:sz w:val="24"/>
        </w:rPr>
        <w:t>The mental model (this is the important part)</w:t>
      </w:r>
    </w:p>
    <w:p>
      <w:pPr>
        <w:pStyle w:val="ListBullet"/>
      </w:pPr>
      <w:r>
        <w:rPr>
          <w:sz w:val="21"/>
        </w:rPr>
        <w:t>Epic — the big outcome or problem you are trying to solve. Direction, not a task.</w:t>
      </w:r>
    </w:p>
    <w:p>
      <w:pPr>
        <w:pStyle w:val="ListBullet"/>
      </w:pPr>
      <w:r>
        <w:rPr>
          <w:sz w:val="21"/>
        </w:rPr>
        <w:t>Features — logical chunks of capability inside the epic (functional areas).</w:t>
      </w:r>
    </w:p>
    <w:p>
      <w:pPr>
        <w:pStyle w:val="ListBullet"/>
      </w:pPr>
      <w:r>
        <w:rPr>
          <w:sz w:val="21"/>
        </w:rPr>
        <w:t>Stories / Tasks — small, finishable pieces of work with clear purpose and definition of done.</w:t>
      </w:r>
    </w:p>
    <w:p>
      <w:r>
        <w:rPr>
          <w:sz w:val="21"/>
        </w:rPr>
        <w:t>This layered breakdown is how teams stop work from snowballing. Progress comes from completing small, intentional items — not from tracking large, vague ones.</w:t>
      </w:r>
    </w:p>
    <w:p>
      <w:pPr>
        <w:pStyle w:val="Heading2"/>
      </w:pPr>
      <w:r>
        <w:rPr>
          <w:sz w:val="24"/>
        </w:rPr>
        <w:t>What juniors should know</w:t>
      </w:r>
    </w:p>
    <w:p>
      <w:pPr>
        <w:pStyle w:val="ListBullet"/>
      </w:pPr>
      <w:r>
        <w:rPr>
          <w:sz w:val="21"/>
        </w:rPr>
        <w:t>The tool does not make you effective — your thinking does.</w:t>
      </w:r>
    </w:p>
    <w:p>
      <w:pPr>
        <w:pStyle w:val="ListBullet"/>
      </w:pPr>
      <w:r>
        <w:rPr>
          <w:sz w:val="21"/>
        </w:rPr>
        <w:t>You do not need to know every feature or configuration option.</w:t>
      </w:r>
    </w:p>
    <w:p>
      <w:pPr>
        <w:pStyle w:val="ListBullet"/>
      </w:pPr>
      <w:r>
        <w:rPr>
          <w:sz w:val="21"/>
        </w:rPr>
        <w:t>Focus on writing clear work items that another human can understand.</w:t>
      </w:r>
    </w:p>
    <w:p>
      <w:pPr>
        <w:pStyle w:val="ListBullet"/>
      </w:pPr>
      <w:r>
        <w:rPr>
          <w:sz w:val="21"/>
        </w:rPr>
        <w:t>Visibility and shared understanding matter more than perfect boards.</w:t>
      </w:r>
    </w:p>
    <w:p>
      <w:pPr>
        <w:pStyle w:val="ListBullet"/>
      </w:pPr>
      <w:r>
        <w:rPr>
          <w:sz w:val="21"/>
        </w:rPr>
        <w:t>If work is too big to explain simply, it is too big to start.</w:t>
      </w:r>
    </w:p>
    <w:p>
      <w:pPr>
        <w:pStyle w:val="Heading2"/>
      </w:pPr>
      <w:r>
        <w:rPr>
          <w:sz w:val="24"/>
        </w:rPr>
        <w:t>What matters less than people think</w:t>
      </w:r>
    </w:p>
    <w:p>
      <w:pPr>
        <w:pStyle w:val="ListBullet"/>
      </w:pPr>
      <w:r>
        <w:rPr>
          <w:sz w:val="21"/>
        </w:rPr>
        <w:t>Exact workflow configuration</w:t>
      </w:r>
    </w:p>
    <w:p>
      <w:pPr>
        <w:pStyle w:val="ListBullet"/>
      </w:pPr>
      <w:r>
        <w:rPr>
          <w:sz w:val="21"/>
        </w:rPr>
        <w:t>Advanced reporting and dashboards</w:t>
      </w:r>
    </w:p>
    <w:p>
      <w:pPr>
        <w:pStyle w:val="ListBullet"/>
      </w:pPr>
      <w:r>
        <w:rPr>
          <w:sz w:val="21"/>
        </w:rPr>
        <w:t>Using every built‑in feature</w:t>
      </w:r>
    </w:p>
    <w:p>
      <w:pPr>
        <w:pStyle w:val="ListBullet"/>
      </w:pPr>
      <w:r>
        <w:rPr>
          <w:sz w:val="21"/>
        </w:rPr>
        <w:t>Tool‑specific shortcuts</w:t>
      </w:r>
    </w:p>
    <w:p>
      <w:r>
        <w:rPr>
          <w:i/>
          <w:sz w:val="21"/>
        </w:rPr>
        <w:t>If you can break work into clear, testable pieces and explain how they connect, you already understand the most important part of Azure DevOps. The rest can be learned as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Y</dc:creator>
  <cp:keywords/>
  <cp:lastModifiedBy/>
  <cp:revision>1</cp:revision>
  <dcterms:created xsi:type="dcterms:W3CDTF">2013-12-23T23:15:00Z</dcterms:created>
  <dcterms:modified xsi:type="dcterms:W3CDTF">2013-12-23T23:15:00Z</dcterms:modified>
  <cp:category/>
</cp:coreProperties>
</file>